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6C64" w:rsidRPr="00586C64" w:rsidRDefault="00586C64" w:rsidP="00586C64">
      <w:pPr>
        <w:shd w:val="clear" w:color="auto" w:fill="FFFFFF"/>
        <w:spacing w:before="100" w:beforeAutospacing="1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586C64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Список насекомых-вредителей яблони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44"/>
        <w:gridCol w:w="1907"/>
        <w:gridCol w:w="2773"/>
        <w:gridCol w:w="2411"/>
        <w:gridCol w:w="2651"/>
        <w:gridCol w:w="3902"/>
      </w:tblGrid>
      <w:tr w:rsidR="00586C64" w:rsidRPr="00586C64" w:rsidTr="00586C64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86C64" w:rsidRPr="00586C64" w:rsidRDefault="00586C64" w:rsidP="00586C64">
            <w:pPr>
              <w:spacing w:after="0" w:line="375" w:lineRule="atLeast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586C6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Русское название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6C64" w:rsidRPr="00586C64" w:rsidRDefault="00586C64" w:rsidP="00586C64">
            <w:pPr>
              <w:spacing w:after="0" w:line="375" w:lineRule="atLeast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586C6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Китайский перевод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6C64" w:rsidRPr="00586C64" w:rsidRDefault="00586C64" w:rsidP="00586C64">
            <w:pPr>
              <w:spacing w:after="0" w:line="375" w:lineRule="atLeast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586C6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Латинско</w:t>
            </w:r>
            <w:bookmarkStart w:id="0" w:name="_GoBack"/>
            <w:bookmarkEnd w:id="0"/>
            <w:r w:rsidRPr="00586C6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е название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6C64" w:rsidRPr="00586C64" w:rsidRDefault="00586C64" w:rsidP="00586C64">
            <w:pPr>
              <w:spacing w:after="0" w:line="375" w:lineRule="atLeast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586C6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Повреждаемые части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6C64" w:rsidRPr="00586C64" w:rsidRDefault="00586C64" w:rsidP="00586C64">
            <w:pPr>
              <w:spacing w:after="0" w:line="375" w:lineRule="atLeast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586C6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Пик активности (юг России)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6C64" w:rsidRPr="00586C64" w:rsidRDefault="00586C64" w:rsidP="00586C64">
            <w:pPr>
              <w:spacing w:after="0" w:line="375" w:lineRule="atLeast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586C6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Пояснение терминологии и контекст использования</w:t>
            </w:r>
          </w:p>
        </w:tc>
      </w:tr>
      <w:tr w:rsidR="00586C64" w:rsidRPr="00586C64" w:rsidTr="00586C64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86C64" w:rsidRPr="00586C64" w:rsidRDefault="00586C64" w:rsidP="00586C64">
            <w:pPr>
              <w:spacing w:after="0"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6C6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Тля (яблонная)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6C64" w:rsidRPr="00586C64" w:rsidRDefault="00586C64" w:rsidP="00586C64">
            <w:pPr>
              <w:spacing w:after="0"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6C6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Яблонная тля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6C64" w:rsidRPr="00586C64" w:rsidRDefault="00586C64" w:rsidP="00586C64">
            <w:pPr>
              <w:spacing w:after="0"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586C64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  <w:t>Aphis</w:t>
            </w:r>
            <w:proofErr w:type="spellEnd"/>
            <w:r w:rsidRPr="00586C64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86C64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  <w:t>pomi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6C64" w:rsidRPr="00586C64" w:rsidRDefault="00586C64" w:rsidP="00586C64">
            <w:pPr>
              <w:spacing w:after="0"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6C6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Молодые побеги, листья, бутоны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6C64" w:rsidRPr="00586C64" w:rsidRDefault="00586C64" w:rsidP="00586C64">
            <w:pPr>
              <w:spacing w:after="0"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6C6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Май–август (весна–лето, размножается с ростом побегов)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86C64" w:rsidRPr="00586C64" w:rsidRDefault="00586C64" w:rsidP="00586C64">
            <w:pPr>
              <w:spacing w:after="0"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6C6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 русском языке «тля» — общее название; в сочетании с «яблонная» уточняется растение-хозяин. Это самый распространенный сосущий вредитель в яблоневых садах России. В технических документах часто сокращается до «тля» (если контекст ясен).</w:t>
            </w:r>
          </w:p>
        </w:tc>
      </w:tr>
      <w:tr w:rsidR="00586C64" w:rsidRPr="00586C64" w:rsidTr="00586C64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86C64" w:rsidRPr="00586C64" w:rsidRDefault="00586C64" w:rsidP="00586C64">
            <w:pPr>
              <w:spacing w:after="0"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6C6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Яблонная плодожорка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6C64" w:rsidRPr="00586C64" w:rsidRDefault="00586C64" w:rsidP="00586C64">
            <w:pPr>
              <w:spacing w:after="0"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6C6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Яблонная плодожорка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6C64" w:rsidRPr="00586C64" w:rsidRDefault="00586C64" w:rsidP="00586C64">
            <w:pPr>
              <w:spacing w:after="0"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586C64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  <w:t>Cydia</w:t>
            </w:r>
            <w:proofErr w:type="spellEnd"/>
            <w:r w:rsidRPr="00586C64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86C64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  <w:t>pomonella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6C64" w:rsidRPr="00586C64" w:rsidRDefault="00586C64" w:rsidP="00586C64">
            <w:pPr>
              <w:spacing w:after="0"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6C6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Плоды (выедает мякоть и семена)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6C64" w:rsidRPr="00586C64" w:rsidRDefault="00586C64" w:rsidP="00586C64">
            <w:pPr>
              <w:spacing w:after="0"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6C6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Июнь–сентябрь (2 поколения, пики в начале июля и конце августа)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86C64" w:rsidRPr="00586C64" w:rsidRDefault="00586C64" w:rsidP="00586C64">
            <w:pPr>
              <w:spacing w:after="0"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6C6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Прямой перевод «плодожорка» — «плодоядная гусеница»; термин относится к группе </w:t>
            </w:r>
            <w:proofErr w:type="spellStart"/>
            <w:r w:rsidRPr="00586C6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плодоповреждающих</w:t>
            </w:r>
            <w:proofErr w:type="spellEnd"/>
            <w:r w:rsidRPr="00586C6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вредителей. Является одной из основных причин потери урожая в яблоневых садах России. Устоявшаяся формулировка в ГОСТ по сельскому хозяйству.</w:t>
            </w:r>
          </w:p>
        </w:tc>
      </w:tr>
      <w:tr w:rsidR="00586C64" w:rsidRPr="00586C64" w:rsidTr="00586C64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86C64" w:rsidRPr="00586C64" w:rsidRDefault="00586C64" w:rsidP="00586C64">
            <w:pPr>
              <w:spacing w:after="0"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6C6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Красный плодовый клещ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6C64" w:rsidRPr="00586C64" w:rsidRDefault="00586C64" w:rsidP="00586C64">
            <w:pPr>
              <w:spacing w:after="0"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6C6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Красный плодовый клещ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6C64" w:rsidRPr="00586C64" w:rsidRDefault="00586C64" w:rsidP="00586C64">
            <w:pPr>
              <w:spacing w:after="0"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586C64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  <w:t>Panonychus</w:t>
            </w:r>
            <w:proofErr w:type="spellEnd"/>
            <w:r w:rsidRPr="00586C64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86C64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  <w:t>ulmi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6C64" w:rsidRPr="00586C64" w:rsidRDefault="00586C64" w:rsidP="00586C64">
            <w:pPr>
              <w:spacing w:after="0"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6C6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Листья, поверхность плодов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6C64" w:rsidRPr="00586C64" w:rsidRDefault="00586C64" w:rsidP="00586C64">
            <w:pPr>
              <w:spacing w:after="0"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6C6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Июнь–октябрь (вспышки в жаркие засушливые </w:t>
            </w:r>
            <w:r w:rsidRPr="00586C6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периоды, наиболее серьёзны в июле–августе)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86C64" w:rsidRPr="00586C64" w:rsidRDefault="00586C64" w:rsidP="00586C64">
            <w:pPr>
              <w:spacing w:after="0"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6C6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 xml:space="preserve">В отличие от «листового клеща», определение «плодовый» подчёркивает </w:t>
            </w:r>
            <w:r w:rsidRPr="00586C6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способность повреждать плоды, вызывая огрубление кожицы и снижение товарной ценности. Часто встречающийся термин в фитосанитарных отчетах.</w:t>
            </w:r>
          </w:p>
        </w:tc>
      </w:tr>
      <w:tr w:rsidR="00586C64" w:rsidRPr="00586C64" w:rsidTr="00586C64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86C64" w:rsidRPr="00586C64" w:rsidRDefault="00586C64" w:rsidP="00586C64">
            <w:pPr>
              <w:spacing w:after="0"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6C6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lastRenderedPageBreak/>
              <w:t>Яблонный цветоед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6C64" w:rsidRPr="00586C64" w:rsidRDefault="00586C64" w:rsidP="00586C64">
            <w:pPr>
              <w:spacing w:after="0"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6C6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Яблонный цветоед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6C64" w:rsidRPr="00586C64" w:rsidRDefault="00586C64" w:rsidP="00586C64">
            <w:pPr>
              <w:spacing w:after="0"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586C64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  <w:t>Anthonomus</w:t>
            </w:r>
            <w:proofErr w:type="spellEnd"/>
            <w:r w:rsidRPr="00586C64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86C64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  <w:t>pomorum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6C64" w:rsidRPr="00586C64" w:rsidRDefault="00586C64" w:rsidP="00586C64">
            <w:pPr>
              <w:spacing w:after="0"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6C6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Бутоны, цветки, молодые завязи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6C64" w:rsidRPr="00586C64" w:rsidRDefault="00586C64" w:rsidP="00586C64">
            <w:pPr>
              <w:spacing w:after="0"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6C6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Апрель–июнь (период цветения и формирования завязей)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86C64" w:rsidRPr="00586C64" w:rsidRDefault="00586C64" w:rsidP="00586C64">
            <w:pPr>
              <w:spacing w:after="0"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6C6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Прямой перевод «цветоед» — «цветочный вредитель». Взрослые жуки выедают бутоны, личинки питаются молодыми завязями. Основной вредитель яблони во время цветения в России. В разговорной речи часто сокращается до «</w:t>
            </w:r>
            <w:proofErr w:type="spellStart"/>
            <w:r w:rsidRPr="00586C6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цветокрыл</w:t>
            </w:r>
            <w:proofErr w:type="spellEnd"/>
            <w:r w:rsidRPr="00586C6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».</w:t>
            </w:r>
          </w:p>
        </w:tc>
      </w:tr>
      <w:tr w:rsidR="00586C64" w:rsidRPr="00586C64" w:rsidTr="00586C64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86C64" w:rsidRPr="00586C64" w:rsidRDefault="00586C64" w:rsidP="00586C64">
            <w:pPr>
              <w:spacing w:after="0"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6C6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Яблонный листовой клещ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6C64" w:rsidRPr="00586C64" w:rsidRDefault="00586C64" w:rsidP="00586C64">
            <w:pPr>
              <w:spacing w:after="0"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6C6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Яблонный листовой клещ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6C64" w:rsidRPr="00586C64" w:rsidRDefault="00586C64" w:rsidP="00586C64">
            <w:pPr>
              <w:spacing w:after="0"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586C64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  <w:t>Tetranychus</w:t>
            </w:r>
            <w:proofErr w:type="spellEnd"/>
            <w:r w:rsidRPr="00586C64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86C64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  <w:t>urticae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6C64" w:rsidRPr="00586C64" w:rsidRDefault="00586C64" w:rsidP="00586C64">
            <w:pPr>
              <w:spacing w:after="0"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6C6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Листья (высасывает ткани)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6C64" w:rsidRPr="00586C64" w:rsidRDefault="00586C64" w:rsidP="00586C64">
            <w:pPr>
              <w:spacing w:after="0"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6C6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Июнь–сентябрь (массово размножается в засушливые периоды)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86C64" w:rsidRPr="00586C64" w:rsidRDefault="00586C64" w:rsidP="00586C64">
            <w:pPr>
              <w:spacing w:after="0"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6C6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Определение «листовой» четко указывает на локализацию повреждений. Ключевое отличие от красного плодового клеща — </w:t>
            </w:r>
            <w:r w:rsidRPr="00586C64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не повреждает плоды</w:t>
            </w:r>
            <w:r w:rsidRPr="00586C6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 вызывая лишь пожелтение и опадение листьев. В агротехнических справочниках часто упоминается вместе с красным плодовым клещом.</w:t>
            </w:r>
          </w:p>
        </w:tc>
      </w:tr>
      <w:tr w:rsidR="00586C64" w:rsidRPr="00586C64" w:rsidTr="00586C64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86C64" w:rsidRPr="00586C64" w:rsidRDefault="00586C64" w:rsidP="00586C64">
            <w:pPr>
              <w:spacing w:after="0"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6C6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lastRenderedPageBreak/>
              <w:t>Яблонная моль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6C64" w:rsidRPr="00586C64" w:rsidRDefault="00586C64" w:rsidP="00586C64">
            <w:pPr>
              <w:spacing w:after="0"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6C6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Яблонная моль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6C64" w:rsidRPr="00586C64" w:rsidRDefault="00586C64" w:rsidP="00586C64">
            <w:pPr>
              <w:spacing w:after="0"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586C64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  <w:t>Cydia</w:t>
            </w:r>
            <w:proofErr w:type="spellEnd"/>
            <w:r w:rsidRPr="00586C64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86C64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  <w:t>pomonella</w:t>
            </w:r>
            <w:proofErr w:type="spellEnd"/>
            <w:r w:rsidRPr="00586C6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(иногда рассматривается как подвид)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6C64" w:rsidRPr="00586C64" w:rsidRDefault="00586C64" w:rsidP="00586C64">
            <w:pPr>
              <w:spacing w:after="0"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6C6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Плоды (выедает мякоть вокруг семенной камеры)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6C64" w:rsidRPr="00586C64" w:rsidRDefault="00586C64" w:rsidP="00586C64">
            <w:pPr>
              <w:spacing w:after="0"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6C6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Июль–октябрь (более опасна для поздних сортов)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86C64" w:rsidRPr="00586C64" w:rsidRDefault="00586C64" w:rsidP="00586C64">
            <w:pPr>
              <w:spacing w:after="0"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6C6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 русском языке «моль» относится к группе листовёрток/плодожорок. В некоторых регионах названия «яблонная моль» и «яблонная плодожорка» используются как синонимы, но строго говоря, </w:t>
            </w:r>
            <w:r w:rsidRPr="00586C64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«яблонная моль»</w:t>
            </w:r>
            <w:r w:rsidRPr="00586C6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в первую очередь обозначает виды, </w:t>
            </w:r>
            <w:r w:rsidRPr="00586C64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повреждающие семенную камеру плода</w:t>
            </w:r>
            <w:r w:rsidRPr="00586C6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 тогда как </w:t>
            </w:r>
            <w:r w:rsidRPr="00586C64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«яблонная плодожорка»</w:t>
            </w:r>
            <w:r w:rsidRPr="00586C6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— виды, </w:t>
            </w:r>
            <w:r w:rsidRPr="00586C64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выедающие мякоть плода</w:t>
            </w:r>
            <w:r w:rsidRPr="00586C6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</w:t>
            </w:r>
          </w:p>
        </w:tc>
      </w:tr>
      <w:tr w:rsidR="00586C64" w:rsidRPr="00586C64" w:rsidTr="00586C64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86C64" w:rsidRPr="00586C64" w:rsidRDefault="00586C64" w:rsidP="00586C64">
            <w:pPr>
              <w:spacing w:after="0"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6C6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Яблонный </w:t>
            </w:r>
            <w:proofErr w:type="spellStart"/>
            <w:r w:rsidRPr="00586C6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листоверт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6C64" w:rsidRPr="00586C64" w:rsidRDefault="00586C64" w:rsidP="00586C64">
            <w:pPr>
              <w:spacing w:after="0"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6C6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Яблонный листовёртка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6C64" w:rsidRPr="00586C64" w:rsidRDefault="00586C64" w:rsidP="00586C64">
            <w:pPr>
              <w:spacing w:after="0"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586C64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  <w:t>Adoxophyes</w:t>
            </w:r>
            <w:proofErr w:type="spellEnd"/>
            <w:r w:rsidRPr="00586C64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86C64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  <w:t>orana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6C64" w:rsidRPr="00586C64" w:rsidRDefault="00586C64" w:rsidP="00586C64">
            <w:pPr>
              <w:spacing w:after="0"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6C6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Листья, молодые завязи, побеги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6C64" w:rsidRPr="00586C64" w:rsidRDefault="00586C64" w:rsidP="00586C64">
            <w:pPr>
              <w:spacing w:after="0"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6C6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Май–сентябрь (3 поколения, пики в середине мая, середине июля, конце августа)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86C64" w:rsidRPr="00586C64" w:rsidRDefault="00586C64" w:rsidP="00586C64">
            <w:pPr>
              <w:spacing w:after="0"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6C6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Прямой перевод «</w:t>
            </w:r>
            <w:proofErr w:type="spellStart"/>
            <w:r w:rsidRPr="00586C6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листоверт</w:t>
            </w:r>
            <w:proofErr w:type="spellEnd"/>
            <w:r w:rsidRPr="00586C6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» — «</w:t>
            </w:r>
            <w:proofErr w:type="spellStart"/>
            <w:r w:rsidRPr="00586C6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листосвёртыватель</w:t>
            </w:r>
            <w:proofErr w:type="spellEnd"/>
            <w:r w:rsidRPr="00586C6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». Гусеницы сворачивают и объедают листья, а также повреждают кожицу молодых плодов, что приводит к их деформации. Часто отмечается при обследовании садов на вредителей.</w:t>
            </w:r>
          </w:p>
        </w:tc>
      </w:tr>
      <w:tr w:rsidR="00586C64" w:rsidRPr="00586C64" w:rsidTr="00586C64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86C64" w:rsidRPr="00586C64" w:rsidRDefault="00586C64" w:rsidP="00586C64">
            <w:pPr>
              <w:spacing w:after="0"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6C6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Яблонный шелкопряд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6C64" w:rsidRPr="00586C64" w:rsidRDefault="00586C64" w:rsidP="00586C64">
            <w:pPr>
              <w:spacing w:after="0"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6C6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Яблонный шелкопряд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6C64" w:rsidRPr="00586C64" w:rsidRDefault="00586C64" w:rsidP="00586C64">
            <w:pPr>
              <w:spacing w:after="0"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586C64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  <w:t>Hyponomeuta</w:t>
            </w:r>
            <w:proofErr w:type="spellEnd"/>
            <w:r w:rsidRPr="00586C64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86C64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  <w:t>malinellus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6C64" w:rsidRPr="00586C64" w:rsidRDefault="00586C64" w:rsidP="00586C64">
            <w:pPr>
              <w:spacing w:after="0"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6C6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Листья, молодые побеги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6C64" w:rsidRPr="00586C64" w:rsidRDefault="00586C64" w:rsidP="00586C64">
            <w:pPr>
              <w:spacing w:after="0"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6C6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Июнь–август (личинки живут </w:t>
            </w:r>
            <w:r w:rsidRPr="00586C6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колониями в паутинных гнёздах, объедая листья)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86C64" w:rsidRPr="00586C64" w:rsidRDefault="00586C64" w:rsidP="00586C64">
            <w:pPr>
              <w:spacing w:after="0"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6C6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 xml:space="preserve">«Шелкопряд» — общее название для группы </w:t>
            </w:r>
            <w:r w:rsidRPr="00586C6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молей/горностаевых молей. В сочетании с «яблонный» уточняется растение-хозяин. Часто вызывает вспышки численности в монокультурных садах на юге России. Особо упоминается в руководствах по защите растений.</w:t>
            </w:r>
          </w:p>
        </w:tc>
      </w:tr>
      <w:tr w:rsidR="00586C64" w:rsidRPr="00586C64" w:rsidTr="00586C64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86C64" w:rsidRPr="00586C64" w:rsidRDefault="00586C64" w:rsidP="00586C64">
            <w:pPr>
              <w:spacing w:after="0"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6C6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lastRenderedPageBreak/>
              <w:t>Красный плодовый щитник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6C64" w:rsidRPr="00586C64" w:rsidRDefault="00586C64" w:rsidP="00586C64">
            <w:pPr>
              <w:spacing w:after="0"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6C6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Красный плодовый щитник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6C64" w:rsidRPr="00586C64" w:rsidRDefault="00586C64" w:rsidP="00586C64">
            <w:pPr>
              <w:spacing w:after="0"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586C64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  <w:t>Graphosoma</w:t>
            </w:r>
            <w:proofErr w:type="spellEnd"/>
            <w:r w:rsidRPr="00586C64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86C64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  <w:t>rubrolineatum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6C64" w:rsidRPr="00586C64" w:rsidRDefault="00586C64" w:rsidP="00586C64">
            <w:pPr>
              <w:spacing w:after="0"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6C6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Плоды, молодые побеги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6C64" w:rsidRPr="00586C64" w:rsidRDefault="00586C64" w:rsidP="00586C64">
            <w:pPr>
              <w:spacing w:after="0"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6C6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Июль–сентябрь (взрослые особи высасывают сок из плодов, вызывая их деформацию)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86C64" w:rsidRPr="00586C64" w:rsidRDefault="00586C64" w:rsidP="00586C64">
            <w:pPr>
              <w:spacing w:after="0"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6C6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«Щитник» — клоп-щитник. Определение «красный плодовый» описывает окраску и связь с плодовыми культурами. Специфический вредитель для тёплых регионов юга России. Подлежит фитосанитарному контролю при трансграничной торговле.</w:t>
            </w:r>
          </w:p>
        </w:tc>
      </w:tr>
      <w:tr w:rsidR="00586C64" w:rsidRPr="00586C64" w:rsidTr="00586C64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86C64" w:rsidRPr="00586C64" w:rsidRDefault="00586C64" w:rsidP="00586C64">
            <w:pPr>
              <w:spacing w:after="0"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6C6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Яблонный сосальщик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6C64" w:rsidRPr="00586C64" w:rsidRDefault="00586C64" w:rsidP="00586C64">
            <w:pPr>
              <w:spacing w:after="0"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6C6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Яблонный сосальщик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6C64" w:rsidRPr="00586C64" w:rsidRDefault="00586C64" w:rsidP="00586C64">
            <w:pPr>
              <w:spacing w:after="0"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586C64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  <w:t>Campylomma</w:t>
            </w:r>
            <w:proofErr w:type="spellEnd"/>
            <w:r w:rsidRPr="00586C64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86C64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  <w:t>verbasci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6C64" w:rsidRPr="00586C64" w:rsidRDefault="00586C64" w:rsidP="00586C64">
            <w:pPr>
              <w:spacing w:after="0"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6C6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Молодые завязи, листья, бутоны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6C64" w:rsidRPr="00586C64" w:rsidRDefault="00586C64" w:rsidP="00586C64">
            <w:pPr>
              <w:spacing w:after="0"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6C6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Май–июль (высасывает сок из молодых завязей, вызывая неровности поверхности плода)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86C64" w:rsidRPr="00586C64" w:rsidRDefault="00586C64" w:rsidP="00586C64">
            <w:pPr>
              <w:spacing w:after="0"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6C6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Прямой перевод «сосальщик» — «сосущий вредитель». В русском языке может охватывать разные группы сосущих насекомых, но в данном контексте </w:t>
            </w:r>
            <w:r w:rsidRPr="00586C64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специфически относится к клопам семейства слепняков (</w:t>
            </w:r>
            <w:proofErr w:type="spellStart"/>
            <w:r w:rsidRPr="00586C64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Miridae</w:t>
            </w:r>
            <w:proofErr w:type="spellEnd"/>
            <w:r w:rsidRPr="00586C64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)</w:t>
            </w:r>
            <w:r w:rsidRPr="00586C6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, </w:t>
            </w:r>
            <w:r w:rsidRPr="00586C6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повреждения которых приводят к полной потере плодами товарного вида.</w:t>
            </w:r>
          </w:p>
        </w:tc>
      </w:tr>
      <w:tr w:rsidR="00586C64" w:rsidRPr="00586C64" w:rsidTr="00586C64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86C64" w:rsidRPr="00586C64" w:rsidRDefault="00586C64" w:rsidP="00586C64">
            <w:pPr>
              <w:spacing w:after="0"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6C6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lastRenderedPageBreak/>
              <w:t>Яблонная медяница (</w:t>
            </w:r>
            <w:proofErr w:type="spellStart"/>
            <w:r w:rsidRPr="00586C6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цикадка</w:t>
            </w:r>
            <w:proofErr w:type="spellEnd"/>
            <w:r w:rsidRPr="00586C6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6C64" w:rsidRPr="00586C64" w:rsidRDefault="00586C64" w:rsidP="00586C64">
            <w:pPr>
              <w:spacing w:after="0"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6C6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Яблонная медяница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6C64" w:rsidRPr="00586C64" w:rsidRDefault="00586C64" w:rsidP="00586C64">
            <w:pPr>
              <w:spacing w:after="0"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586C64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  <w:t>Cacopsylla</w:t>
            </w:r>
            <w:proofErr w:type="spellEnd"/>
            <w:r w:rsidRPr="00586C64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86C64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  <w:t>pyri</w:t>
            </w:r>
            <w:proofErr w:type="spellEnd"/>
            <w:r w:rsidRPr="00586C6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(проверьте актуальность вида для яблони; часто для яблони указывается </w:t>
            </w:r>
            <w:proofErr w:type="spellStart"/>
            <w:r w:rsidRPr="00586C64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  <w:t>Psylla</w:t>
            </w:r>
            <w:proofErr w:type="spellEnd"/>
            <w:r w:rsidRPr="00586C64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86C64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  <w:t>mali</w:t>
            </w:r>
            <w:proofErr w:type="spellEnd"/>
            <w:r w:rsidRPr="00586C6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6C64" w:rsidRPr="00586C64" w:rsidRDefault="00586C64" w:rsidP="00586C64">
            <w:pPr>
              <w:spacing w:after="0"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6C6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Листья, молодые побеги, плоды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6C64" w:rsidRPr="00586C64" w:rsidRDefault="00586C64" w:rsidP="00586C64">
            <w:pPr>
              <w:spacing w:after="0"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6C6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Апрель–август (активна с начала роста побегов, выделяет медвяную росу, способствующую развитию </w:t>
            </w:r>
            <w:proofErr w:type="spellStart"/>
            <w:r w:rsidRPr="00586C6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сажистых</w:t>
            </w:r>
            <w:proofErr w:type="spellEnd"/>
            <w:r w:rsidRPr="00586C6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грибов)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86C64" w:rsidRPr="00586C64" w:rsidRDefault="00586C64" w:rsidP="00586C64">
            <w:pPr>
              <w:spacing w:after="0"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6C6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Разговорное название — «яблонный </w:t>
            </w:r>
            <w:proofErr w:type="spellStart"/>
            <w:r w:rsidRPr="00586C6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цыцак</w:t>
            </w:r>
            <w:proofErr w:type="spellEnd"/>
            <w:r w:rsidRPr="00586C6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». В технической документации используется соответствующее научное название. Является одним из основных переносчиков вирусных заболеваний в яблоневых садах России. </w:t>
            </w:r>
            <w:r w:rsidRPr="00586C64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  <w:t>Примечание: В таблице указан вид, обычно ассоциируемый с грушей. Для яблони типичен вид </w:t>
            </w:r>
            <w:proofErr w:type="spellStart"/>
            <w:r w:rsidRPr="00586C64">
              <w:rPr>
                <w:rFonts w:ascii="Arial" w:eastAsia="Times New Roman" w:hAnsi="Arial" w:cs="Arial"/>
                <w:bCs/>
                <w:i/>
                <w:iCs/>
                <w:sz w:val="24"/>
                <w:szCs w:val="24"/>
                <w:lang w:eastAsia="ru-RU"/>
              </w:rPr>
              <w:t>Psylla</w:t>
            </w:r>
            <w:proofErr w:type="spellEnd"/>
            <w:r w:rsidRPr="00586C64">
              <w:rPr>
                <w:rFonts w:ascii="Arial" w:eastAsia="Times New Roman" w:hAnsi="Arial" w:cs="Arial"/>
                <w:bCs/>
                <w:i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86C64">
              <w:rPr>
                <w:rFonts w:ascii="Arial" w:eastAsia="Times New Roman" w:hAnsi="Arial" w:cs="Arial"/>
                <w:bCs/>
                <w:i/>
                <w:iCs/>
                <w:sz w:val="24"/>
                <w:szCs w:val="24"/>
                <w:lang w:eastAsia="ru-RU"/>
              </w:rPr>
              <w:t>mali</w:t>
            </w:r>
            <w:proofErr w:type="spellEnd"/>
            <w:r w:rsidRPr="00586C64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  <w:t> (Яблонная медяница). Рекомендуется уточнить латинское название.</w:t>
            </w:r>
          </w:p>
        </w:tc>
      </w:tr>
      <w:tr w:rsidR="00586C64" w:rsidRPr="00586C64" w:rsidTr="00586C64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86C64" w:rsidRPr="00586C64" w:rsidRDefault="00586C64" w:rsidP="00586C64">
            <w:pPr>
              <w:spacing w:after="0"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6C6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Яблонный кореньевой 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мышь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6C64" w:rsidRPr="00586C64" w:rsidRDefault="00586C64" w:rsidP="00586C64">
            <w:pPr>
              <w:spacing w:after="0"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6C6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Яблонный корневой долгоносик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6C64" w:rsidRPr="00586C64" w:rsidRDefault="00586C64" w:rsidP="00586C64">
            <w:pPr>
              <w:spacing w:after="0"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586C64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  <w:t>Otiorhynchus</w:t>
            </w:r>
            <w:proofErr w:type="spellEnd"/>
            <w:r w:rsidRPr="00586C64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86C64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  <w:t>singularis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6C64" w:rsidRPr="00586C64" w:rsidRDefault="00586C64" w:rsidP="00586C64">
            <w:pPr>
              <w:spacing w:after="0"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6C6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Корневая система (молодые и основные корни)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6C64" w:rsidRPr="00586C64" w:rsidRDefault="00586C64" w:rsidP="00586C64">
            <w:pPr>
              <w:spacing w:after="0"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6C6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Июнь–октябрь (личинки вредят под землёй, взрослые жуки иногда объедают листья)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86C64" w:rsidRPr="00586C64" w:rsidRDefault="00586C64" w:rsidP="00586C64">
            <w:pPr>
              <w:spacing w:after="0"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6C6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Определение «кореньевой» чётко указывает на локализацию вредителя. Распространённый почвенный вредитель в садах на песчаных почвах юга России. В протоколах обследований </w:t>
            </w:r>
            <w:r w:rsidRPr="00586C6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почвенных вредителей учитывается отдельно. </w:t>
            </w:r>
            <w:r w:rsidRPr="00586C64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  <w:t>Примечание: Русское название «кореньевой мышь» является народным или устаревшим; научное/техническое название — </w:t>
            </w:r>
            <w:r w:rsidRPr="00586C64">
              <w:rPr>
                <w:rFonts w:ascii="Arial" w:eastAsia="Times New Roman" w:hAnsi="Arial" w:cs="Arial"/>
                <w:bCs/>
                <w:i/>
                <w:iCs/>
                <w:sz w:val="24"/>
                <w:szCs w:val="24"/>
                <w:lang w:eastAsia="ru-RU"/>
              </w:rPr>
              <w:t>долгоносик</w:t>
            </w:r>
            <w:r w:rsidRPr="00586C64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  <w:t> или </w:t>
            </w:r>
            <w:proofErr w:type="spellStart"/>
            <w:r w:rsidRPr="00586C64">
              <w:rPr>
                <w:rFonts w:ascii="Arial" w:eastAsia="Times New Roman" w:hAnsi="Arial" w:cs="Arial"/>
                <w:bCs/>
                <w:i/>
                <w:iCs/>
                <w:sz w:val="24"/>
                <w:szCs w:val="24"/>
                <w:lang w:eastAsia="ru-RU"/>
              </w:rPr>
              <w:t>скосарь</w:t>
            </w:r>
            <w:proofErr w:type="spellEnd"/>
            <w:r w:rsidRPr="00586C64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  <w:t>. Рекомендуется использовать </w:t>
            </w:r>
            <w:r w:rsidRPr="00586C64">
              <w:rPr>
                <w:rFonts w:ascii="Arial" w:eastAsia="Times New Roman" w:hAnsi="Arial" w:cs="Arial"/>
                <w:bCs/>
                <w:i/>
                <w:iCs/>
                <w:sz w:val="24"/>
                <w:szCs w:val="24"/>
                <w:lang w:eastAsia="ru-RU"/>
              </w:rPr>
              <w:t>«яблонный корневой долгоносик»</w:t>
            </w:r>
            <w:r w:rsidRPr="00586C64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  <w:t>.</w:t>
            </w:r>
          </w:p>
        </w:tc>
      </w:tr>
    </w:tbl>
    <w:p w:rsidR="00291E0A" w:rsidRPr="00586C64" w:rsidRDefault="00291E0A" w:rsidP="00586C64"/>
    <w:sectPr w:rsidR="00291E0A" w:rsidRPr="00586C64" w:rsidSect="00586C64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6C64"/>
    <w:rsid w:val="00291E0A"/>
    <w:rsid w:val="00586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5825D7"/>
  <w15:chartTrackingRefBased/>
  <w15:docId w15:val="{23A7C29D-7AA7-4870-9537-B6B3712E2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s-markdown-paragraph">
    <w:name w:val="ds-markdown-paragraph"/>
    <w:basedOn w:val="a"/>
    <w:rsid w:val="00586C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586C64"/>
    <w:rPr>
      <w:b/>
      <w:bCs/>
    </w:rPr>
  </w:style>
  <w:style w:type="character" w:styleId="a4">
    <w:name w:val="Emphasis"/>
    <w:basedOn w:val="a0"/>
    <w:uiPriority w:val="20"/>
    <w:qFormat/>
    <w:rsid w:val="00586C6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042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351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819</Words>
  <Characters>4674</Characters>
  <Application>Microsoft Office Word</Application>
  <DocSecurity>0</DocSecurity>
  <Lines>38</Lines>
  <Paragraphs>10</Paragraphs>
  <ScaleCrop>false</ScaleCrop>
  <Company/>
  <LinksUpToDate>false</LinksUpToDate>
  <CharactersWithSpaces>5483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</cp:revision>
  <dcterms:created xsi:type="dcterms:W3CDTF">2025-12-16T10:17:00Z</dcterms:created>
  <dcterms:modified xsi:type="dcterms:W3CDTF">2025-12-16T10:21:00Z</dcterms:modified>
</cp:coreProperties>
</file>